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8977" w14:textId="77777777" w:rsidR="00E2025A" w:rsidRDefault="00E2025A"/>
    <w:tbl>
      <w:tblPr>
        <w:tblW w:w="0" w:type="auto"/>
        <w:tblInd w:w="-30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1422"/>
        <w:gridCol w:w="8359"/>
      </w:tblGrid>
      <w:tr w:rsidR="00E12ADC" w14:paraId="00D7089F" w14:textId="77777777" w:rsidTr="00E12ADC">
        <w:trPr>
          <w:trHeight w:val="1285"/>
        </w:trPr>
        <w:tc>
          <w:tcPr>
            <w:tcW w:w="1422" w:type="dxa"/>
            <w:hideMark/>
          </w:tcPr>
          <w:p w14:paraId="44AD53A0" w14:textId="77777777" w:rsidR="00E12ADC" w:rsidRDefault="00E12ADC">
            <w:pPr>
              <w:pStyle w:val="Styltabulky"/>
              <w:rPr>
                <w:lang w:val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993BFB" wp14:editId="509EF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-29210</wp:posOffset>
                  </wp:positionV>
                  <wp:extent cx="925195" cy="1026160"/>
                  <wp:effectExtent l="0" t="0" r="8255" b="2540"/>
                  <wp:wrapNone/>
                  <wp:docPr id="1" name="Obrázek 1" descr="Veselí nad Lužnicí,znak,b - TENTO POUŽÍVÁ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Veselí nad Lužnicí,znak,b - TENTO POUŽÍVÁ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2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9" w:type="dxa"/>
            <w:vAlign w:val="center"/>
          </w:tcPr>
          <w:p w14:paraId="486E0035" w14:textId="77777777" w:rsidR="00E12ADC" w:rsidRDefault="00E12ADC">
            <w:pPr>
              <w:tabs>
                <w:tab w:val="left" w:pos="4704"/>
              </w:tabs>
              <w:ind w:left="-558" w:firstLine="558"/>
              <w:jc w:val="center"/>
              <w:rPr>
                <w:rFonts w:ascii="Cambria" w:hAnsi="Cambria"/>
                <w:b/>
                <w:bCs/>
                <w:sz w:val="36"/>
                <w:szCs w:val="32"/>
              </w:rPr>
            </w:pPr>
            <w:r>
              <w:rPr>
                <w:rFonts w:ascii="Cambria" w:hAnsi="Cambria"/>
                <w:b/>
                <w:bCs/>
                <w:sz w:val="36"/>
                <w:szCs w:val="32"/>
              </w:rPr>
              <w:t>MĚSTO VESELÍ NAD LUŽNICÍ</w:t>
            </w:r>
          </w:p>
          <w:p w14:paraId="3F0ADE5A" w14:textId="77777777" w:rsidR="00E12ADC" w:rsidRDefault="00E12ADC">
            <w:pPr>
              <w:pStyle w:val="Styltabulky"/>
              <w:tabs>
                <w:tab w:val="left" w:pos="4704"/>
              </w:tabs>
              <w:spacing w:line="240" w:lineRule="auto"/>
              <w:jc w:val="center"/>
              <w:rPr>
                <w:rFonts w:ascii="Cambria" w:hAnsi="Cambria"/>
                <w:bCs/>
                <w:sz w:val="28"/>
                <w:szCs w:val="24"/>
              </w:rPr>
            </w:pPr>
            <w:r>
              <w:rPr>
                <w:rFonts w:ascii="Cambria" w:hAnsi="Cambria"/>
                <w:bCs/>
                <w:sz w:val="28"/>
                <w:szCs w:val="24"/>
              </w:rPr>
              <w:t>náměstí T. G.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Cambria" w:hAnsi="Cambria"/>
                <w:bCs/>
                <w:sz w:val="28"/>
                <w:szCs w:val="24"/>
              </w:rPr>
              <w:t>Masaryka 26, 391 81 Veselí nad Lužnicí</w:t>
            </w:r>
          </w:p>
          <w:p w14:paraId="1F00E828" w14:textId="77777777" w:rsidR="00E12ADC" w:rsidRDefault="00E12ADC">
            <w:pPr>
              <w:pStyle w:val="Styltabulky"/>
              <w:tabs>
                <w:tab w:val="left" w:pos="4704"/>
              </w:tabs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5472772E" w14:textId="77777777" w:rsidR="00E2025A" w:rsidRPr="00E2025A" w:rsidRDefault="00E2025A" w:rsidP="00E2025A"/>
    <w:p w14:paraId="4652FB20" w14:textId="77777777" w:rsidR="00E2025A" w:rsidRPr="00E2025A" w:rsidRDefault="00E2025A" w:rsidP="00E2025A"/>
    <w:p w14:paraId="7878D0A4" w14:textId="77777777" w:rsidR="00E2025A" w:rsidRPr="00E2025A" w:rsidRDefault="00E2025A" w:rsidP="00E2025A"/>
    <w:p w14:paraId="4DE9117F" w14:textId="77777777" w:rsidR="00E2025A" w:rsidRPr="00E2025A" w:rsidRDefault="00E2025A" w:rsidP="00E2025A"/>
    <w:p w14:paraId="015120F6" w14:textId="77777777" w:rsidR="00E2025A" w:rsidRDefault="00E2025A" w:rsidP="00E2025A"/>
    <w:p w14:paraId="206A3F75" w14:textId="77777777" w:rsidR="00E2025A" w:rsidRDefault="00E2025A" w:rsidP="00E2025A"/>
    <w:p w14:paraId="271126ED" w14:textId="77777777" w:rsidR="006D41C2" w:rsidRPr="0047173F" w:rsidRDefault="006D41C2" w:rsidP="006D41C2">
      <w:pPr>
        <w:rPr>
          <w:b/>
          <w:sz w:val="28"/>
          <w:szCs w:val="28"/>
        </w:rPr>
      </w:pPr>
      <w:r w:rsidRPr="0047173F">
        <w:rPr>
          <w:b/>
          <w:sz w:val="28"/>
          <w:szCs w:val="28"/>
        </w:rPr>
        <w:t>Nabídka sociálního bydlení</w:t>
      </w:r>
    </w:p>
    <w:p w14:paraId="580F12A6" w14:textId="77777777" w:rsidR="006D41C2" w:rsidRDefault="006D41C2" w:rsidP="006D41C2"/>
    <w:p w14:paraId="554B4381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>Město Veselí nad Lužnicí informuje o možnosti sociálního bydlení v domě čp. 212, Třída Čs. armády, Veselí nad Lužnicí.</w:t>
      </w:r>
    </w:p>
    <w:p w14:paraId="4369A240" w14:textId="77777777" w:rsidR="008024A1" w:rsidRDefault="008024A1" w:rsidP="006D41C2">
      <w:pPr>
        <w:rPr>
          <w:rFonts w:asciiTheme="minorHAnsi" w:hAnsiTheme="minorHAnsi" w:cstheme="minorHAnsi"/>
          <w:sz w:val="22"/>
          <w:szCs w:val="22"/>
        </w:rPr>
      </w:pPr>
    </w:p>
    <w:p w14:paraId="46824ACA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>K dispozici jsou tyto bytové jednotky:</w:t>
      </w:r>
    </w:p>
    <w:p w14:paraId="0F7C038C" w14:textId="77777777" w:rsidR="008024A1" w:rsidRDefault="008024A1" w:rsidP="006D41C2">
      <w:pPr>
        <w:rPr>
          <w:rFonts w:asciiTheme="minorHAnsi" w:hAnsiTheme="minorHAnsi" w:cstheme="minorHAnsi"/>
          <w:sz w:val="22"/>
          <w:szCs w:val="22"/>
        </w:rPr>
      </w:pPr>
    </w:p>
    <w:p w14:paraId="23A0D55F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>Byt č. 7       1+1      30,0 m</w:t>
      </w:r>
      <w:r w:rsidRPr="008024A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C266A3C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8024A1">
        <w:rPr>
          <w:rFonts w:asciiTheme="minorHAnsi" w:hAnsiTheme="minorHAnsi" w:cstheme="minorHAnsi"/>
          <w:sz w:val="22"/>
          <w:szCs w:val="22"/>
        </w:rPr>
        <w:t>Byt č. 8       1+1      28,8 m</w:t>
      </w:r>
      <w:r w:rsidRPr="008024A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8C68000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>Byt č. 9       1+1      27,7 m</w:t>
      </w:r>
      <w:r w:rsidRPr="008024A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22951C0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>Byt č. 10     1+1     30,0 m</w:t>
      </w:r>
      <w:r w:rsidRPr="008024A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631ECBE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>Byt č. 11     1+1     28,8 m</w:t>
      </w:r>
      <w:r w:rsidRPr="008024A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454257D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>Byt č. 12     1+1     27,7 m</w:t>
      </w:r>
      <w:r w:rsidRPr="008024A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B2F1EE7" w14:textId="77777777" w:rsidR="008024A1" w:rsidRDefault="008024A1" w:rsidP="006D41C2">
      <w:pPr>
        <w:rPr>
          <w:rFonts w:asciiTheme="minorHAnsi" w:hAnsiTheme="minorHAnsi" w:cstheme="minorHAnsi"/>
          <w:sz w:val="22"/>
          <w:szCs w:val="22"/>
        </w:rPr>
      </w:pPr>
    </w:p>
    <w:p w14:paraId="19C14C60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 xml:space="preserve">Sociální bydlení má zajistit přístup k nájemnímu bydlení osobám v bytové nouzi, které v důsledku nepříznivých životních okolností nemají přístup k bydlení běžně dostupnému na trhu a to zejména z důvodu velmi nízkých příjmů. </w:t>
      </w:r>
    </w:p>
    <w:p w14:paraId="279BCB27" w14:textId="77777777" w:rsidR="008024A1" w:rsidRDefault="008024A1" w:rsidP="006D41C2">
      <w:pPr>
        <w:rPr>
          <w:rFonts w:asciiTheme="minorHAnsi" w:hAnsiTheme="minorHAnsi" w:cstheme="minorHAnsi"/>
          <w:sz w:val="22"/>
          <w:szCs w:val="22"/>
        </w:rPr>
      </w:pPr>
    </w:p>
    <w:p w14:paraId="1ECD6D90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 xml:space="preserve">Osoba v bytové nouzi je osoba v ekonomicky produktivním věku, která nemá uzavřenou jinou nájemní smlouvu, nemá ve vlastnictví ani spoluvlastnictví bytový dům, rodinný dům, byt, dům pro rekreační nebo jiné ubytovací účely a zároveň její průměrný čistý měsíční příjem v období 12 kalendářních měsíců před uzavřením nájemní smlouvy nepřesáhl 0,6 násobek průměrné hrubé měsíční mzdy. </w:t>
      </w:r>
    </w:p>
    <w:p w14:paraId="49F0F159" w14:textId="77777777" w:rsidR="008024A1" w:rsidRDefault="008024A1" w:rsidP="006D41C2">
      <w:pPr>
        <w:rPr>
          <w:rFonts w:asciiTheme="minorHAnsi" w:hAnsiTheme="minorHAnsi" w:cstheme="minorHAnsi"/>
          <w:sz w:val="22"/>
          <w:szCs w:val="22"/>
        </w:rPr>
      </w:pPr>
    </w:p>
    <w:p w14:paraId="3B67BA79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>Nájemní smlouva je uzavírána na dobu určitou s možností opakovaného prodloužení podle konkrétní situace nájemce. V sociálních bytech je dostupná podpora ve formě sociální práce.</w:t>
      </w:r>
    </w:p>
    <w:p w14:paraId="15699751" w14:textId="77777777" w:rsidR="008024A1" w:rsidRDefault="008024A1" w:rsidP="006D41C2">
      <w:pPr>
        <w:rPr>
          <w:rFonts w:asciiTheme="minorHAnsi" w:hAnsiTheme="minorHAnsi" w:cstheme="minorHAnsi"/>
          <w:sz w:val="22"/>
          <w:szCs w:val="22"/>
        </w:rPr>
      </w:pPr>
    </w:p>
    <w:p w14:paraId="0EDEAC5C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  <w:r w:rsidRPr="008024A1">
        <w:rPr>
          <w:rFonts w:asciiTheme="minorHAnsi" w:hAnsiTheme="minorHAnsi" w:cstheme="minorHAnsi"/>
          <w:sz w:val="22"/>
          <w:szCs w:val="22"/>
        </w:rPr>
        <w:t xml:space="preserve">Bližší informace poskytne sociální pracovnice Městského úřadu ve Veselí nad Lužnicí, Bc. Pavla Mylerová, odbor sociálních věcí a školství, tel. 381 548 150, 604 243 316, e-mail: soc@veseli.cz </w:t>
      </w:r>
    </w:p>
    <w:p w14:paraId="0F87062A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</w:p>
    <w:p w14:paraId="4A042A56" w14:textId="77777777" w:rsidR="006D41C2" w:rsidRPr="008024A1" w:rsidRDefault="006D41C2" w:rsidP="006D41C2">
      <w:pPr>
        <w:rPr>
          <w:rFonts w:asciiTheme="minorHAnsi" w:hAnsiTheme="minorHAnsi" w:cstheme="minorHAnsi"/>
          <w:sz w:val="22"/>
          <w:szCs w:val="22"/>
        </w:rPr>
      </w:pPr>
    </w:p>
    <w:p w14:paraId="1CD8FE1C" w14:textId="77777777" w:rsidR="00B26644" w:rsidRPr="008024A1" w:rsidRDefault="00B26644" w:rsidP="00E2025A">
      <w:pPr>
        <w:tabs>
          <w:tab w:val="left" w:pos="5325"/>
        </w:tabs>
        <w:rPr>
          <w:rFonts w:asciiTheme="minorHAnsi" w:hAnsiTheme="minorHAnsi" w:cstheme="minorHAnsi"/>
          <w:sz w:val="22"/>
          <w:szCs w:val="22"/>
        </w:rPr>
      </w:pPr>
    </w:p>
    <w:sectPr w:rsidR="00B26644" w:rsidRPr="0080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D8"/>
    <w:rsid w:val="001B3FDE"/>
    <w:rsid w:val="003E059E"/>
    <w:rsid w:val="00436920"/>
    <w:rsid w:val="004D19D8"/>
    <w:rsid w:val="006A6EB5"/>
    <w:rsid w:val="006D41C2"/>
    <w:rsid w:val="008024A1"/>
    <w:rsid w:val="00B253DA"/>
    <w:rsid w:val="00B26644"/>
    <w:rsid w:val="00E12ADC"/>
    <w:rsid w:val="00E2025A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120D"/>
  <w15:chartTrackingRefBased/>
  <w15:docId w15:val="{C64B64B8-AA9E-453D-AF83-D2FC0D7E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E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47ECA"/>
    <w:rPr>
      <w:color w:val="0000FF"/>
      <w:u w:val="single"/>
    </w:rPr>
  </w:style>
  <w:style w:type="paragraph" w:customStyle="1" w:styleId="Styltabulky">
    <w:name w:val="Styl tabulky"/>
    <w:basedOn w:val="Normln"/>
    <w:rsid w:val="00F47ECA"/>
    <w:pPr>
      <w:widowControl w:val="0"/>
      <w:spacing w:line="21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Mylerová</dc:creator>
  <cp:keywords/>
  <dc:description/>
  <cp:lastModifiedBy>Věra Míková</cp:lastModifiedBy>
  <cp:revision>2</cp:revision>
  <dcterms:created xsi:type="dcterms:W3CDTF">2021-07-12T05:21:00Z</dcterms:created>
  <dcterms:modified xsi:type="dcterms:W3CDTF">2021-07-12T05:21:00Z</dcterms:modified>
</cp:coreProperties>
</file>